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53AC" w14:textId="77777777" w:rsidR="002156E8" w:rsidRPr="002156E8" w:rsidRDefault="002156E8" w:rsidP="002156E8">
      <w:pPr>
        <w:spacing w:after="0" w:line="240" w:lineRule="auto"/>
        <w:jc w:val="center"/>
        <w:rPr>
          <w:rFonts w:ascii="Berthold Akzidenz Grotesk" w:eastAsia="Times New Roman" w:hAnsi="Berthold Akzidenz Grotesk" w:cs="Times New Roman"/>
          <w:b/>
          <w:sz w:val="28"/>
          <w:szCs w:val="28"/>
        </w:rPr>
      </w:pPr>
      <w:r w:rsidRPr="002156E8">
        <w:rPr>
          <w:rFonts w:ascii="Berthold Akzidenz Grotesk" w:eastAsia="Times New Roman" w:hAnsi="Berthold Akzidenz Grotesk" w:cs="Times New Roman"/>
          <w:b/>
          <w:bCs/>
          <w:iCs/>
          <w:color w:val="000000"/>
          <w:sz w:val="28"/>
          <w:szCs w:val="28"/>
          <w:shd w:val="clear" w:color="auto" w:fill="FFFFFF"/>
        </w:rPr>
        <w:t>The Appointment with God Worksheet</w:t>
      </w:r>
    </w:p>
    <w:p w14:paraId="7A3EAFB8" w14:textId="77777777" w:rsidR="002156E8" w:rsidRPr="002156E8" w:rsidRDefault="002156E8" w:rsidP="002156E8">
      <w:pPr>
        <w:spacing w:after="0" w:line="240" w:lineRule="auto"/>
        <w:rPr>
          <w:rFonts w:ascii="Times New Roman" w:eastAsia="Times New Roman" w:hAnsi="Times New Roman" w:cs="Times New Roman"/>
          <w:sz w:val="24"/>
          <w:szCs w:val="24"/>
        </w:rPr>
      </w:pPr>
    </w:p>
    <w:p w14:paraId="51E81590" w14:textId="5817F789" w:rsidR="002156E8" w:rsidRPr="002156E8" w:rsidRDefault="002156E8" w:rsidP="002156E8">
      <w:pPr>
        <w:spacing w:after="0" w:line="240" w:lineRule="auto"/>
        <w:jc w:val="center"/>
        <w:rPr>
          <w:rFonts w:ascii="Berthold Akzidenz Grotesk" w:eastAsia="Times New Roman" w:hAnsi="Berthold Akzidenz Grotesk" w:cs="Times New Roman"/>
          <w:i/>
          <w:sz w:val="21"/>
          <w:szCs w:val="21"/>
        </w:rPr>
      </w:pPr>
      <w:r w:rsidRPr="002156E8">
        <w:rPr>
          <w:rFonts w:ascii="Berthold Akzidenz Grotesk" w:eastAsia="Times New Roman" w:hAnsi="Berthold Akzidenz Grotesk" w:cs="Arial"/>
          <w:i/>
          <w:color w:val="000000"/>
          <w:sz w:val="21"/>
          <w:szCs w:val="21"/>
        </w:rPr>
        <w:t xml:space="preserve">CCC 2697 </w:t>
      </w:r>
      <w:proofErr w:type="gramStart"/>
      <w:r w:rsidRPr="002156E8">
        <w:rPr>
          <w:rFonts w:ascii="Berthold Akzidenz Grotesk" w:eastAsia="Times New Roman" w:hAnsi="Berthold Akzidenz Grotesk" w:cs="Arial"/>
          <w:i/>
          <w:color w:val="000000"/>
          <w:sz w:val="21"/>
          <w:szCs w:val="21"/>
        </w:rPr>
        <w:t>-  “</w:t>
      </w:r>
      <w:proofErr w:type="gramEnd"/>
      <w:r w:rsidRPr="002156E8">
        <w:rPr>
          <w:rFonts w:ascii="Berthold Akzidenz Grotesk" w:eastAsia="Times New Roman" w:hAnsi="Berthold Akzidenz Grotesk" w:cs="Arial"/>
          <w:i/>
          <w:color w:val="000000"/>
          <w:sz w:val="21"/>
          <w:szCs w:val="21"/>
        </w:rPr>
        <w:t xml:space="preserve">Prayer is the life of the new heart. It ought to animate us at every moment. But we tend to forget him who is our life and our all. This is why the Fathers of the spiritual life in the Deuteronomic and prophetic traditions insist that prayer is a remembrance of God often awakened by the memory of the heart: ‘We must remember God more often than we draw breath.’ But </w:t>
      </w:r>
      <w:r w:rsidRPr="002156E8">
        <w:rPr>
          <w:rFonts w:ascii="Berthold Akzidenz Grotesk" w:eastAsia="Times New Roman" w:hAnsi="Berthold Akzidenz Grotesk" w:cs="Arial"/>
          <w:bCs/>
          <w:color w:val="000000"/>
          <w:sz w:val="21"/>
          <w:szCs w:val="21"/>
          <w:u w:val="single"/>
        </w:rPr>
        <w:t>we cannot pray “at all times” if we do not pray at specific times</w:t>
      </w:r>
      <w:r w:rsidRPr="002156E8">
        <w:rPr>
          <w:rFonts w:ascii="Berthold Akzidenz Grotesk" w:eastAsia="Times New Roman" w:hAnsi="Berthold Akzidenz Grotesk" w:cs="Arial"/>
          <w:i/>
          <w:color w:val="000000"/>
          <w:sz w:val="21"/>
          <w:szCs w:val="21"/>
        </w:rPr>
        <w:t>, consciously willing it.”</w:t>
      </w:r>
    </w:p>
    <w:p w14:paraId="4F90088F" w14:textId="77777777" w:rsidR="002156E8" w:rsidRPr="002156E8" w:rsidRDefault="002156E8" w:rsidP="002156E8">
      <w:pPr>
        <w:spacing w:after="0" w:line="240" w:lineRule="auto"/>
        <w:rPr>
          <w:rFonts w:ascii="Times New Roman" w:eastAsia="Times New Roman" w:hAnsi="Times New Roman" w:cs="Times New Roman"/>
          <w:sz w:val="24"/>
          <w:szCs w:val="24"/>
        </w:rPr>
      </w:pPr>
    </w:p>
    <w:p w14:paraId="63A52838" w14:textId="77777777" w:rsidR="002156E8" w:rsidRPr="002156E8" w:rsidRDefault="002156E8" w:rsidP="002156E8">
      <w:pPr>
        <w:spacing w:after="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Arial"/>
          <w:color w:val="000000"/>
          <w:sz w:val="24"/>
          <w:szCs w:val="24"/>
          <w:shd w:val="clear" w:color="auto" w:fill="FFFFFF"/>
        </w:rPr>
        <w:t xml:space="preserve">When making an appointment, you know who the appointment is with, when, where, and for approximately how long the appointment will last. You also typically know the content of the appointment - what you will be discussing, etc. Let’s apply this to prayer: </w:t>
      </w:r>
    </w:p>
    <w:p w14:paraId="5204D71E" w14:textId="77777777" w:rsidR="002156E8" w:rsidRPr="002156E8" w:rsidRDefault="002156E8" w:rsidP="002156E8">
      <w:pPr>
        <w:spacing w:after="240" w:line="240" w:lineRule="auto"/>
        <w:rPr>
          <w:rFonts w:ascii="Times New Roman" w:eastAsia="Times New Roman" w:hAnsi="Times New Roman" w:cs="Times New Roman"/>
          <w:sz w:val="24"/>
          <w:szCs w:val="24"/>
        </w:rPr>
      </w:pPr>
    </w:p>
    <w:p w14:paraId="1EBD6D85" w14:textId="4C6C3D04" w:rsidR="002156E8" w:rsidRPr="002156E8" w:rsidRDefault="002156E8" w:rsidP="002156E8">
      <w:pPr>
        <w:spacing w:after="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Arial"/>
          <w:color w:val="000000"/>
          <w:sz w:val="24"/>
          <w:szCs w:val="24"/>
          <w:shd w:val="clear" w:color="auto" w:fill="FFFFFF"/>
        </w:rPr>
        <w:t>With whom?  </w:t>
      </w:r>
      <w:r w:rsidRPr="002156E8">
        <w:rPr>
          <w:rFonts w:ascii="Berthold Akzidenz Grotesk" w:eastAsia="Times New Roman" w:hAnsi="Berthold Akzidenz Grotesk" w:cs="Arial"/>
          <w:b/>
          <w:bCs/>
          <w:color w:val="000000"/>
          <w:sz w:val="24"/>
          <w:szCs w:val="24"/>
          <w:shd w:val="clear" w:color="auto" w:fill="FFFFFF"/>
        </w:rPr>
        <w:t>God</w:t>
      </w:r>
    </w:p>
    <w:p w14:paraId="641F5610" w14:textId="77777777" w:rsidR="002156E8" w:rsidRPr="002156E8" w:rsidRDefault="002156E8" w:rsidP="002156E8">
      <w:pPr>
        <w:spacing w:after="0" w:line="240" w:lineRule="auto"/>
        <w:rPr>
          <w:rFonts w:ascii="Berthold Akzidenz Grotesk" w:eastAsia="Times New Roman" w:hAnsi="Berthold Akzidenz Grotesk" w:cs="Times New Roman"/>
          <w:sz w:val="24"/>
          <w:szCs w:val="24"/>
        </w:rPr>
      </w:pPr>
    </w:p>
    <w:p w14:paraId="2135A058" w14:textId="6F6DA9B4" w:rsidR="002156E8" w:rsidRPr="002156E8" w:rsidRDefault="002156E8" w:rsidP="002156E8">
      <w:pPr>
        <w:spacing w:after="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Arial"/>
          <w:color w:val="000000"/>
          <w:sz w:val="24"/>
          <w:szCs w:val="24"/>
          <w:shd w:val="clear" w:color="auto" w:fill="FFFFFF"/>
        </w:rPr>
        <w:t xml:space="preserve">When?  If God is most important, he should get the best time of day. During the school year, in general, what is that best time for you to pray? (Be very specific) </w:t>
      </w:r>
    </w:p>
    <w:p w14:paraId="21552577" w14:textId="77777777" w:rsidR="002156E8" w:rsidRPr="002156E8" w:rsidRDefault="002156E8" w:rsidP="002156E8">
      <w:pPr>
        <w:spacing w:after="24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Times New Roman"/>
          <w:sz w:val="24"/>
          <w:szCs w:val="24"/>
        </w:rPr>
        <w:br/>
      </w:r>
      <w:r w:rsidRPr="002156E8">
        <w:rPr>
          <w:rFonts w:ascii="Berthold Akzidenz Grotesk" w:eastAsia="Times New Roman" w:hAnsi="Berthold Akzidenz Grotesk" w:cs="Times New Roman"/>
          <w:sz w:val="24"/>
          <w:szCs w:val="24"/>
        </w:rPr>
        <w:br/>
      </w:r>
      <w:r w:rsidRPr="002156E8">
        <w:rPr>
          <w:rFonts w:ascii="Berthold Akzidenz Grotesk" w:eastAsia="Times New Roman" w:hAnsi="Berthold Akzidenz Grotesk" w:cs="Times New Roman"/>
          <w:sz w:val="24"/>
          <w:szCs w:val="24"/>
        </w:rPr>
        <w:br/>
      </w:r>
    </w:p>
    <w:p w14:paraId="5A8B035F" w14:textId="5D1443C4" w:rsidR="002156E8" w:rsidRPr="002156E8" w:rsidRDefault="002156E8" w:rsidP="002156E8">
      <w:pPr>
        <w:spacing w:after="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Arial"/>
          <w:color w:val="000000"/>
          <w:sz w:val="24"/>
          <w:szCs w:val="24"/>
          <w:shd w:val="clear" w:color="auto" w:fill="FFFFFF"/>
        </w:rPr>
        <w:t xml:space="preserve">Where? (Setting) - a solitary place where you won’t be distracted. Where will you pray each day? </w:t>
      </w:r>
    </w:p>
    <w:p w14:paraId="220D35BF" w14:textId="77777777" w:rsidR="002156E8" w:rsidRPr="002156E8" w:rsidRDefault="002156E8" w:rsidP="002156E8">
      <w:pPr>
        <w:spacing w:after="24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Times New Roman"/>
          <w:sz w:val="24"/>
          <w:szCs w:val="24"/>
        </w:rPr>
        <w:br/>
      </w:r>
      <w:r w:rsidRPr="002156E8">
        <w:rPr>
          <w:rFonts w:ascii="Berthold Akzidenz Grotesk" w:eastAsia="Times New Roman" w:hAnsi="Berthold Akzidenz Grotesk" w:cs="Times New Roman"/>
          <w:sz w:val="24"/>
          <w:szCs w:val="24"/>
        </w:rPr>
        <w:br/>
      </w:r>
      <w:r w:rsidRPr="002156E8">
        <w:rPr>
          <w:rFonts w:ascii="Berthold Akzidenz Grotesk" w:eastAsia="Times New Roman" w:hAnsi="Berthold Akzidenz Grotesk" w:cs="Times New Roman"/>
          <w:sz w:val="24"/>
          <w:szCs w:val="24"/>
        </w:rPr>
        <w:br/>
      </w:r>
    </w:p>
    <w:p w14:paraId="6FD398E1" w14:textId="6D78AD43" w:rsidR="002156E8" w:rsidRPr="002156E8" w:rsidRDefault="002156E8" w:rsidP="002156E8">
      <w:pPr>
        <w:spacing w:after="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Arial"/>
          <w:color w:val="000000"/>
          <w:sz w:val="24"/>
          <w:szCs w:val="24"/>
          <w:shd w:val="clear" w:color="auto" w:fill="FFFFFF"/>
        </w:rPr>
        <w:t>How Long?  A commitment that will bend, but not break you. What is a reasonable time commitment? (Consider at least 10 minutes at a minimum.)</w:t>
      </w:r>
    </w:p>
    <w:p w14:paraId="239CEE4B" w14:textId="77777777" w:rsidR="002156E8" w:rsidRPr="002156E8" w:rsidRDefault="002156E8" w:rsidP="002156E8">
      <w:pPr>
        <w:spacing w:after="240" w:line="240" w:lineRule="auto"/>
        <w:rPr>
          <w:rFonts w:ascii="Berthold Akzidenz Grotesk" w:eastAsia="Times New Roman" w:hAnsi="Berthold Akzidenz Grotesk" w:cs="Times New Roman"/>
          <w:sz w:val="24"/>
          <w:szCs w:val="24"/>
        </w:rPr>
      </w:pPr>
      <w:r w:rsidRPr="002156E8">
        <w:rPr>
          <w:rFonts w:ascii="Berthold Akzidenz Grotesk" w:eastAsia="Times New Roman" w:hAnsi="Berthold Akzidenz Grotesk" w:cs="Times New Roman"/>
          <w:sz w:val="24"/>
          <w:szCs w:val="24"/>
        </w:rPr>
        <w:br/>
      </w:r>
      <w:r w:rsidRPr="002156E8">
        <w:rPr>
          <w:rFonts w:ascii="Berthold Akzidenz Grotesk" w:eastAsia="Times New Roman" w:hAnsi="Berthold Akzidenz Grotesk" w:cs="Times New Roman"/>
          <w:sz w:val="24"/>
          <w:szCs w:val="24"/>
        </w:rPr>
        <w:br/>
      </w:r>
      <w:r w:rsidRPr="002156E8">
        <w:rPr>
          <w:rFonts w:ascii="Berthold Akzidenz Grotesk" w:eastAsia="Times New Roman" w:hAnsi="Berthold Akzidenz Grotesk" w:cs="Times New Roman"/>
          <w:sz w:val="24"/>
          <w:szCs w:val="24"/>
        </w:rPr>
        <w:br/>
      </w:r>
    </w:p>
    <w:p w14:paraId="566E8524" w14:textId="499BD53B" w:rsidR="002156E8" w:rsidRPr="002156E8" w:rsidRDefault="002156E8" w:rsidP="002156E8">
      <w:pPr>
        <w:spacing w:after="0" w:line="240" w:lineRule="auto"/>
        <w:rPr>
          <w:rFonts w:ascii="Berthold Akzidenz Grotesk" w:eastAsia="Times New Roman" w:hAnsi="Berthold Akzidenz Grotesk" w:cs="Times New Roman"/>
          <w:sz w:val="24"/>
          <w:szCs w:val="24"/>
        </w:rPr>
      </w:pPr>
      <w:bookmarkStart w:id="0" w:name="_GoBack"/>
      <w:bookmarkEnd w:id="0"/>
      <w:r w:rsidRPr="002156E8">
        <w:rPr>
          <w:rFonts w:ascii="Berthold Akzidenz Grotesk" w:eastAsia="Times New Roman" w:hAnsi="Berthold Akzidenz Grotesk" w:cs="Arial"/>
          <w:color w:val="000000"/>
          <w:sz w:val="24"/>
          <w:szCs w:val="24"/>
          <w:shd w:val="clear" w:color="auto" w:fill="FFFFFF"/>
        </w:rPr>
        <w:t xml:space="preserve">What will you do with your prayer time? </w:t>
      </w:r>
    </w:p>
    <w:p w14:paraId="68F6A45F" w14:textId="77777777" w:rsidR="002156E8" w:rsidRPr="002156E8" w:rsidRDefault="002156E8" w:rsidP="002156E8">
      <w:pPr>
        <w:spacing w:after="0" w:line="240" w:lineRule="auto"/>
        <w:rPr>
          <w:rFonts w:ascii="Berthold Akzidenz Grotesk" w:eastAsia="Times New Roman" w:hAnsi="Berthold Akzidenz Grotesk" w:cs="Times New Roman"/>
          <w:sz w:val="24"/>
          <w:szCs w:val="24"/>
        </w:rPr>
      </w:pPr>
    </w:p>
    <w:p w14:paraId="431AEA76" w14:textId="77777777" w:rsidR="008B4D5A" w:rsidRPr="002156E8" w:rsidRDefault="008B4D5A">
      <w:pPr>
        <w:rPr>
          <w:rFonts w:ascii="Berthold Akzidenz Grotesk" w:eastAsia="EB Garamond" w:hAnsi="Berthold Akzidenz Grotesk" w:cs="EB Garamond"/>
          <w:sz w:val="24"/>
          <w:szCs w:val="24"/>
        </w:rPr>
      </w:pPr>
    </w:p>
    <w:sectPr w:rsidR="008B4D5A" w:rsidRPr="002156E8">
      <w:headerReference w:type="default" r:id="rId6"/>
      <w:pgSz w:w="12240" w:h="15840"/>
      <w:pgMar w:top="360" w:right="1440" w:bottom="1440"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645C" w14:textId="77777777" w:rsidR="00842087" w:rsidRDefault="00842087">
      <w:pPr>
        <w:spacing w:after="0" w:line="240" w:lineRule="auto"/>
      </w:pPr>
      <w:r>
        <w:separator/>
      </w:r>
    </w:p>
  </w:endnote>
  <w:endnote w:type="continuationSeparator" w:id="0">
    <w:p w14:paraId="537A7B14" w14:textId="77777777" w:rsidR="00842087" w:rsidRDefault="0084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erthold Akzidenz Grotesk">
    <w:panose1 w:val="02000503030000020003"/>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EB Garamond">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DB770" w14:textId="77777777" w:rsidR="00842087" w:rsidRDefault="00842087">
      <w:pPr>
        <w:spacing w:after="0" w:line="240" w:lineRule="auto"/>
      </w:pPr>
      <w:r>
        <w:separator/>
      </w:r>
    </w:p>
  </w:footnote>
  <w:footnote w:type="continuationSeparator" w:id="0">
    <w:p w14:paraId="0E222BF6" w14:textId="77777777" w:rsidR="00842087" w:rsidRDefault="0084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743A" w14:textId="77777777" w:rsidR="008B4D5A" w:rsidRDefault="00CA734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06E595B" wp14:editId="5466EA53">
          <wp:extent cx="59436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p w14:paraId="7FE1AD2F" w14:textId="77777777" w:rsidR="008B4D5A" w:rsidRDefault="008B4D5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5A"/>
    <w:rsid w:val="002156E8"/>
    <w:rsid w:val="00842087"/>
    <w:rsid w:val="008B4D5A"/>
    <w:rsid w:val="00A669D3"/>
    <w:rsid w:val="00CA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88CC6"/>
  <w15:docId w15:val="{237846C7-07BF-E14E-9DF3-7F38B63C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15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0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2019-04-24T19:26:00Z</dcterms:created>
  <dcterms:modified xsi:type="dcterms:W3CDTF">2019-05-17T01:57:00Z</dcterms:modified>
</cp:coreProperties>
</file>