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1796C" w14:textId="13881493" w:rsidR="00BC1126" w:rsidRPr="0009411F" w:rsidRDefault="0009411F">
      <w:pPr>
        <w:jc w:val="center"/>
        <w:rPr>
          <w:rFonts w:ascii="Akzidenz Grotesk BE Regular" w:eastAsia="Akzidenz Grotesk BE Regular" w:hAnsi="Akzidenz Grotesk BE Regular" w:cs="Akzidenz Grotesk BE Regular"/>
          <w:b/>
          <w:sz w:val="28"/>
          <w:szCs w:val="28"/>
        </w:rPr>
      </w:pPr>
      <w:r>
        <w:rPr>
          <w:rFonts w:ascii="Akzidenz Grotesk BE Regular" w:eastAsia="Akzidenz Grotesk BE Regular" w:hAnsi="Akzidenz Grotesk BE Regular" w:cs="Akzidenz Grotesk BE Regular"/>
          <w:b/>
          <w:sz w:val="28"/>
          <w:szCs w:val="28"/>
        </w:rPr>
        <w:t xml:space="preserve">Leader Guide for </w:t>
      </w:r>
      <w:r w:rsidR="00D20BDD" w:rsidRPr="0009411F">
        <w:rPr>
          <w:rFonts w:ascii="Akzidenz Grotesk BE Regular" w:eastAsia="Akzidenz Grotesk BE Regular" w:hAnsi="Akzidenz Grotesk BE Regular" w:cs="Akzidenz Grotesk BE Regular"/>
          <w:b/>
          <w:sz w:val="28"/>
          <w:szCs w:val="28"/>
        </w:rPr>
        <w:t xml:space="preserve">SESSION </w:t>
      </w:r>
      <w:r>
        <w:rPr>
          <w:rFonts w:ascii="Akzidenz Grotesk BE Regular" w:eastAsia="Akzidenz Grotesk BE Regular" w:hAnsi="Akzidenz Grotesk BE Regular" w:cs="Akzidenz Grotesk BE Regular"/>
          <w:b/>
          <w:sz w:val="28"/>
          <w:szCs w:val="28"/>
        </w:rPr>
        <w:t>3</w:t>
      </w:r>
      <w:r w:rsidR="00D20BDD" w:rsidRPr="0009411F">
        <w:rPr>
          <w:rFonts w:ascii="Akzidenz Grotesk BE Regular" w:eastAsia="Akzidenz Grotesk BE Regular" w:hAnsi="Akzidenz Grotesk BE Regular" w:cs="Akzidenz Grotesk BE Regular"/>
          <w:b/>
          <w:sz w:val="28"/>
          <w:szCs w:val="28"/>
        </w:rPr>
        <w:t>: THE DISCIPLE’S FIRST MISSION</w:t>
      </w:r>
    </w:p>
    <w:p w14:paraId="558BE81E" w14:textId="58937222" w:rsidR="00BC1126" w:rsidRDefault="00BC1126" w:rsidP="0009411F">
      <w:pPr>
        <w:rPr>
          <w:rFonts w:ascii="Akzidenz Grotesk BE Regular" w:eastAsia="Akzidenz Grotesk BE Regular" w:hAnsi="Akzidenz Grotesk BE Regular" w:cs="Akzidenz Grotesk BE Regular"/>
        </w:rPr>
      </w:pPr>
    </w:p>
    <w:p w14:paraId="2B8E74C5" w14:textId="327B44C3" w:rsidR="0009411F" w:rsidRPr="0009411F" w:rsidRDefault="0009411F" w:rsidP="0009411F">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Overview: </w:t>
      </w:r>
    </w:p>
    <w:p w14:paraId="7354B677" w14:textId="77EBEF9B" w:rsidR="00BC1126" w:rsidRPr="0009411F" w:rsidRDefault="0009411F">
      <w:pPr>
        <w:rPr>
          <w:rFonts w:ascii="Minion Pro" w:eastAsia="EB Garamond" w:hAnsi="Minion Pro" w:cs="EB Garamond"/>
          <w:sz w:val="24"/>
          <w:szCs w:val="24"/>
        </w:rPr>
      </w:pPr>
      <w:r>
        <w:rPr>
          <w:rFonts w:ascii="Minion Pro" w:eastAsia="EB Garamond" w:hAnsi="Minion Pro" w:cs="EB Garamond"/>
          <w:sz w:val="24"/>
          <w:szCs w:val="24"/>
        </w:rPr>
        <w:t xml:space="preserve">When most people think about mission, they probably think about </w:t>
      </w:r>
      <w:proofErr w:type="gramStart"/>
      <w:r>
        <w:rPr>
          <w:rFonts w:ascii="Minion Pro" w:eastAsia="EB Garamond" w:hAnsi="Minion Pro" w:cs="EB Garamond"/>
          <w:sz w:val="24"/>
          <w:szCs w:val="24"/>
        </w:rPr>
        <w:t>taking action</w:t>
      </w:r>
      <w:proofErr w:type="gramEnd"/>
      <w:r>
        <w:rPr>
          <w:rFonts w:ascii="Minion Pro" w:eastAsia="EB Garamond" w:hAnsi="Minion Pro" w:cs="EB Garamond"/>
          <w:sz w:val="24"/>
          <w:szCs w:val="24"/>
        </w:rPr>
        <w:t xml:space="preserve">. For the Christian, this is also true, but only if he/she is actively abiding with Jesus Christ. This session explores the disciple’s first mission, which is nothing other than being with Jesus. Any fruitful evangelizing activity is contingent upon and flows from this relationship. </w:t>
      </w:r>
    </w:p>
    <w:p w14:paraId="13E8DED5" w14:textId="310CEBC5" w:rsidR="00BC1126" w:rsidRDefault="00BC1126">
      <w:pPr>
        <w:rPr>
          <w:rFonts w:ascii="EB Garamond" w:eastAsia="EB Garamond" w:hAnsi="EB Garamond" w:cs="EB Garamond"/>
          <w:sz w:val="24"/>
          <w:szCs w:val="24"/>
        </w:rPr>
      </w:pPr>
      <w:bookmarkStart w:id="0" w:name="_gjdgxs" w:colFirst="0" w:colLast="0"/>
      <w:bookmarkEnd w:id="0"/>
    </w:p>
    <w:p w14:paraId="233EC47A" w14:textId="45B1F83B" w:rsidR="0009411F" w:rsidRPr="0009411F" w:rsidRDefault="0009411F" w:rsidP="0009411F">
      <w:pPr>
        <w:rPr>
          <w:rFonts w:ascii="Akzidenz Grotesk BE Regular" w:eastAsia="Akzidenz Grotesk BE Regular" w:hAnsi="Akzidenz Grotesk BE Regular" w:cs="Akzidenz Grotesk BE Regular"/>
          <w:i/>
          <w:sz w:val="24"/>
          <w:szCs w:val="24"/>
        </w:rPr>
      </w:pPr>
      <w:r>
        <w:rPr>
          <w:rFonts w:ascii="Akzidenz Grotesk BE Regular" w:eastAsia="Akzidenz Grotesk BE Regular" w:hAnsi="Akzidenz Grotesk BE Regular" w:cs="Akzidenz Grotesk BE Regular"/>
          <w:i/>
          <w:sz w:val="24"/>
          <w:szCs w:val="24"/>
        </w:rPr>
        <w:t xml:space="preserve">Session Outline: </w:t>
      </w:r>
    </w:p>
    <w:p w14:paraId="0A0D5AD9" w14:textId="20653929" w:rsidR="00BC1126" w:rsidRDefault="00C90DAA" w:rsidP="0009411F">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The f</w:t>
      </w:r>
      <w:r w:rsidR="0009411F">
        <w:rPr>
          <w:rFonts w:ascii="Minion Pro" w:eastAsia="Akzidenz Grotesk BE Regular" w:hAnsi="Minion Pro" w:cs="Akzidenz Grotesk BE Regular"/>
          <w:sz w:val="24"/>
          <w:szCs w:val="24"/>
        </w:rPr>
        <w:t xml:space="preserve">acilitator should welcome everyone, provide time for any necessary introductions, and lead a brief opening prayer. </w:t>
      </w:r>
      <w:r>
        <w:rPr>
          <w:rFonts w:ascii="Minion Pro" w:eastAsia="Akzidenz Grotesk BE Regular" w:hAnsi="Minion Pro" w:cs="Akzidenz Grotesk BE Regular"/>
          <w:sz w:val="24"/>
          <w:szCs w:val="24"/>
        </w:rPr>
        <w:t xml:space="preserve">Next, he/she should read the overview (see above) or provide an overview of the session in his/her own words. </w:t>
      </w:r>
    </w:p>
    <w:p w14:paraId="7C72AA8E" w14:textId="1E11B203" w:rsidR="0009411F" w:rsidRDefault="0009411F" w:rsidP="0009411F">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Watch Segment 1: Being with Jesus is Your First Mission (7:54)</w:t>
      </w:r>
    </w:p>
    <w:p w14:paraId="27E6E8D8" w14:textId="70E0223D" w:rsidR="0009411F" w:rsidRDefault="0009411F" w:rsidP="0009411F">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Discuss with your group: What’s different about your life when you are living it with Jesus, versus the times when you are not? </w:t>
      </w:r>
    </w:p>
    <w:p w14:paraId="618E7119" w14:textId="79DF06D8" w:rsidR="0009411F" w:rsidRDefault="001948B2" w:rsidP="0009411F">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Hand out the “Appointment with God” worksheet and w</w:t>
      </w:r>
      <w:r w:rsidR="00580623">
        <w:rPr>
          <w:rFonts w:ascii="Minion Pro" w:eastAsia="Akzidenz Grotesk BE Regular" w:hAnsi="Minion Pro" w:cs="Akzidenz Grotesk BE Regular"/>
          <w:sz w:val="24"/>
          <w:szCs w:val="24"/>
        </w:rPr>
        <w:t>atch Segment 2: Canal vs. Reservoir (7:23)</w:t>
      </w:r>
    </w:p>
    <w:p w14:paraId="1CFBE493" w14:textId="77777777" w:rsidR="001948B2" w:rsidRDefault="00580623" w:rsidP="001948B2">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After watching, </w:t>
      </w:r>
      <w:r w:rsidR="001948B2">
        <w:rPr>
          <w:rFonts w:ascii="Minion Pro" w:eastAsia="Akzidenz Grotesk BE Regular" w:hAnsi="Minion Pro" w:cs="Akzidenz Grotesk BE Regular"/>
          <w:sz w:val="24"/>
          <w:szCs w:val="24"/>
        </w:rPr>
        <w:t xml:space="preserve">direct the group members to pray with and complete the “Appointment with God” worksheet. </w:t>
      </w:r>
    </w:p>
    <w:p w14:paraId="7ABD5C7D" w14:textId="15A8D152" w:rsidR="00580623" w:rsidRPr="001948B2" w:rsidRDefault="001948B2" w:rsidP="001948B2">
      <w:pPr>
        <w:pStyle w:val="ListParagraph"/>
        <w:numPr>
          <w:ilvl w:val="1"/>
          <w:numId w:val="1"/>
        </w:numPr>
        <w:rPr>
          <w:rFonts w:ascii="Minion Pro" w:eastAsia="Akzidenz Grotesk BE Regular" w:hAnsi="Minion Pro" w:cs="Akzidenz Grotesk BE Regular"/>
          <w:sz w:val="24"/>
          <w:szCs w:val="24"/>
        </w:rPr>
      </w:pPr>
      <w:r w:rsidRPr="001948B2">
        <w:rPr>
          <w:rFonts w:ascii="Minion Pro" w:eastAsia="Akzidenz Grotesk BE Regular" w:hAnsi="Minion Pro" w:cs="Akzidenz Grotesk BE Regular"/>
          <w:sz w:val="24"/>
          <w:szCs w:val="24"/>
        </w:rPr>
        <w:t xml:space="preserve">Next, invite group members to share a bit about their responses to the questions on the worksheet and discuss the following as a group: </w:t>
      </w:r>
      <w:r w:rsidRPr="001948B2">
        <w:rPr>
          <w:rFonts w:ascii="Minion Pro" w:eastAsia="Times New Roman" w:hAnsi="Minion Pro"/>
          <w:color w:val="000000"/>
          <w:sz w:val="24"/>
          <w:szCs w:val="24"/>
        </w:rPr>
        <w:t>What possible obstacles will you confront in attempting to carry out your commitment? Who can hold you accountable?</w:t>
      </w:r>
    </w:p>
    <w:p w14:paraId="0873047E" w14:textId="324F74A8" w:rsidR="001948B2" w:rsidRDefault="001948B2" w:rsidP="001948B2">
      <w:pPr>
        <w:pStyle w:val="ListParagraph"/>
        <w:numPr>
          <w:ilvl w:val="0"/>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Watch Segment 3: From the Inside Out (4:16) </w:t>
      </w:r>
    </w:p>
    <w:p w14:paraId="2D3B20FB" w14:textId="578CCE84" w:rsidR="001948B2" w:rsidRDefault="001948B2" w:rsidP="001948B2">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As a group, discuss the following: Are you living life from the inside out? If not, what adjustments do you need to make? </w:t>
      </w:r>
    </w:p>
    <w:p w14:paraId="5E874284" w14:textId="31012C27" w:rsidR="001948B2" w:rsidRDefault="001948B2" w:rsidP="001948B2">
      <w:pPr>
        <w:pStyle w:val="ListParagraph"/>
        <w:numPr>
          <w:ilvl w:val="0"/>
          <w:numId w:val="1"/>
        </w:numPr>
        <w:rPr>
          <w:rFonts w:ascii="Minion Pro" w:eastAsia="Akzidenz Grotesk BE Regular" w:hAnsi="Minion Pro" w:cs="Akzidenz Grotesk BE Regular"/>
          <w:sz w:val="24"/>
          <w:szCs w:val="24"/>
        </w:rPr>
      </w:pPr>
      <w:bookmarkStart w:id="1" w:name="_GoBack"/>
      <w:r>
        <w:rPr>
          <w:rFonts w:ascii="Minion Pro" w:eastAsia="Akzidenz Grotesk BE Regular" w:hAnsi="Minion Pro" w:cs="Akzidenz Grotesk BE Regular"/>
          <w:sz w:val="24"/>
          <w:szCs w:val="24"/>
        </w:rPr>
        <w:t xml:space="preserve">Takeaways and Closing Prayer </w:t>
      </w:r>
    </w:p>
    <w:p w14:paraId="7701029F" w14:textId="1982EF77" w:rsidR="001948B2" w:rsidRDefault="001948B2" w:rsidP="001948B2">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invite participants to briefly share their biggest takeaway or question from the session. The facilitator should note these carefully, as they will provide fodder for one-on-one follow up. </w:t>
      </w:r>
    </w:p>
    <w:p w14:paraId="65FA1EAC" w14:textId="5B8A9FA7" w:rsidR="001948B2" w:rsidRPr="001948B2" w:rsidRDefault="001948B2" w:rsidP="001948B2">
      <w:pPr>
        <w:pStyle w:val="ListParagraph"/>
        <w:numPr>
          <w:ilvl w:val="1"/>
          <w:numId w:val="1"/>
        </w:numPr>
        <w:rPr>
          <w:rFonts w:ascii="Minion Pro" w:eastAsia="Akzidenz Grotesk BE Regular" w:hAnsi="Minion Pro" w:cs="Akzidenz Grotesk BE Regular"/>
          <w:sz w:val="24"/>
          <w:szCs w:val="24"/>
        </w:rPr>
      </w:pPr>
      <w:r>
        <w:rPr>
          <w:rFonts w:ascii="Minion Pro" w:eastAsia="Akzidenz Grotesk BE Regular" w:hAnsi="Minion Pro" w:cs="Akzidenz Grotesk BE Regular"/>
          <w:sz w:val="24"/>
          <w:szCs w:val="24"/>
        </w:rPr>
        <w:t xml:space="preserve">The facilitator should close the session with a prayer. </w:t>
      </w:r>
    </w:p>
    <w:bookmarkEnd w:id="1"/>
    <w:p w14:paraId="3D62F77F" w14:textId="77777777" w:rsidR="00BC1126" w:rsidRDefault="00BC1126" w:rsidP="001948B2">
      <w:pPr>
        <w:rPr>
          <w:rFonts w:ascii="Akzidenz Grotesk BE Regular" w:eastAsia="Akzidenz Grotesk BE Regular" w:hAnsi="Akzidenz Grotesk BE Regular" w:cs="Akzidenz Grotesk BE Regular"/>
          <w:sz w:val="28"/>
          <w:szCs w:val="28"/>
        </w:rPr>
      </w:pPr>
    </w:p>
    <w:p w14:paraId="18BD939D" w14:textId="77777777" w:rsidR="00BC1126" w:rsidRDefault="00BC1126">
      <w:pPr>
        <w:rPr>
          <w:rFonts w:ascii="EB Garamond" w:eastAsia="EB Garamond" w:hAnsi="EB Garamond" w:cs="EB Garamond"/>
          <w:sz w:val="24"/>
          <w:szCs w:val="24"/>
        </w:rPr>
      </w:pPr>
    </w:p>
    <w:p w14:paraId="3BD4A4A9" w14:textId="77777777" w:rsidR="00BC1126" w:rsidRDefault="00BC1126">
      <w:pPr>
        <w:rPr>
          <w:rFonts w:ascii="EB Garamond" w:eastAsia="EB Garamond" w:hAnsi="EB Garamond" w:cs="EB Garamond"/>
          <w:sz w:val="24"/>
          <w:szCs w:val="24"/>
        </w:rPr>
      </w:pPr>
    </w:p>
    <w:sectPr w:rsidR="00BC1126">
      <w:headerReference w:type="default" r:id="rId7"/>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93E697" w14:textId="77777777" w:rsidR="00671402" w:rsidRDefault="00671402">
      <w:pPr>
        <w:spacing w:after="0" w:line="240" w:lineRule="auto"/>
      </w:pPr>
      <w:r>
        <w:separator/>
      </w:r>
    </w:p>
  </w:endnote>
  <w:endnote w:type="continuationSeparator" w:id="0">
    <w:p w14:paraId="12870A25" w14:textId="77777777" w:rsidR="00671402" w:rsidRDefault="00671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kzidenz Grotesk BE Regular">
    <w:altName w:val="Calibri"/>
    <w:panose1 w:val="02000503030000020003"/>
    <w:charset w:val="00"/>
    <w:family w:val="auto"/>
    <w:notTrueType/>
    <w:pitch w:val="variable"/>
    <w:sig w:usb0="8000002F" w:usb1="4000004A" w:usb2="00000000" w:usb3="00000000" w:csb0="00000001" w:csb1="00000000"/>
  </w:font>
  <w:font w:name="Minion Pro">
    <w:panose1 w:val="02040503050201020203"/>
    <w:charset w:val="00"/>
    <w:family w:val="roman"/>
    <w:notTrueType/>
    <w:pitch w:val="variable"/>
    <w:sig w:usb0="E00002AF" w:usb1="5000E07B" w:usb2="00000000" w:usb3="00000000" w:csb0="0000019F" w:csb1="00000000"/>
  </w:font>
  <w:font w:name="EB Garamond">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68D6D0" w14:textId="77777777" w:rsidR="00671402" w:rsidRDefault="00671402">
      <w:pPr>
        <w:spacing w:after="0" w:line="240" w:lineRule="auto"/>
      </w:pPr>
      <w:r>
        <w:separator/>
      </w:r>
    </w:p>
  </w:footnote>
  <w:footnote w:type="continuationSeparator" w:id="0">
    <w:p w14:paraId="37C938C5" w14:textId="77777777" w:rsidR="00671402" w:rsidRDefault="006714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34E2CA" w14:textId="77777777" w:rsidR="00BC1126" w:rsidRDefault="00D20BDD">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70A2441C" wp14:editId="1C1BCDA6">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73ED400A" w14:textId="77777777" w:rsidR="00BC1126" w:rsidRDefault="00BC1126">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3E7F70"/>
    <w:multiLevelType w:val="hybridMultilevel"/>
    <w:tmpl w:val="6160F7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126"/>
    <w:rsid w:val="0009411F"/>
    <w:rsid w:val="001948B2"/>
    <w:rsid w:val="00487082"/>
    <w:rsid w:val="00580623"/>
    <w:rsid w:val="00671402"/>
    <w:rsid w:val="00BC1126"/>
    <w:rsid w:val="00C90DAA"/>
    <w:rsid w:val="00D20BDD"/>
    <w:rsid w:val="00D41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AFAE34"/>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0941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675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2019-04-24T19:22:00Z</dcterms:created>
  <dcterms:modified xsi:type="dcterms:W3CDTF">2019-04-26T09:53:00Z</dcterms:modified>
</cp:coreProperties>
</file>